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0"/>
        <w:gridCol w:w="2214"/>
        <w:gridCol w:w="2214"/>
        <w:gridCol w:w="2214"/>
      </w:tblGrid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lang w:val="fr-FR"/>
              </w:rPr>
              <w:t>SPORT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8039F0" w:rsidRDefault="00A3165B" w:rsidP="00AB5C87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Girls Basketball 7</w:t>
            </w:r>
            <w:r w:rsidR="00CD364D">
              <w:rPr>
                <w:rFonts w:ascii="Arial" w:hAnsi="Arial" w:cs="Arial"/>
                <w:sz w:val="18"/>
                <w:lang w:val="fr-FR"/>
              </w:rPr>
              <w:t>th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BOYS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GIRLS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CD364D" w:rsidP="008039F0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X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DISTRICT NUMBER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TOURNAMENT DATES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SITE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AB5C87" w:rsidP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varied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</w:rPr>
            </w:pPr>
          </w:p>
        </w:tc>
      </w:tr>
    </w:tbl>
    <w:p w:rsidR="00CD364D" w:rsidRDefault="00CD364D" w:rsidP="00CD364D">
      <w:pPr>
        <w:tabs>
          <w:tab w:val="left" w:pos="3330"/>
        </w:tabs>
        <w:rPr>
          <w:rFonts w:ascii="Arial" w:hAnsi="Arial" w:cs="Arial"/>
        </w:rPr>
      </w:pPr>
    </w:p>
    <w:p w:rsidR="0048497E" w:rsidRPr="00CD364D" w:rsidRDefault="002E715D" w:rsidP="00CD364D">
      <w:pPr>
        <w:tabs>
          <w:tab w:val="left" w:pos="3330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t>Nine (9</w:t>
      </w:r>
      <w:r w:rsidR="0048497E">
        <w:rPr>
          <w:rFonts w:ascii="Arial" w:hAnsi="Arial" w:cs="Arial"/>
          <w:b/>
          <w:i/>
        </w:rPr>
        <w:t>) Teams (Seeded)</w:t>
      </w:r>
    </w:p>
    <w:p w:rsidR="0048497E" w:rsidRDefault="0048497E" w:rsidP="0048497E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0"/>
        <w:gridCol w:w="2214"/>
        <w:gridCol w:w="2214"/>
        <w:gridCol w:w="2214"/>
      </w:tblGrid>
      <w:tr w:rsidR="008039F0">
        <w:tc>
          <w:tcPr>
            <w:tcW w:w="3240" w:type="dxa"/>
          </w:tcPr>
          <w:p w:rsidR="008039F0" w:rsidRDefault="00164B59" w:rsidP="00875F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34D1C">
              <w:rPr>
                <w:rFonts w:ascii="Arial" w:hAnsi="Arial" w:cs="Arial"/>
                <w:sz w:val="18"/>
              </w:rPr>
              <w:t>(</w:t>
            </w:r>
            <w:r w:rsidR="00E20BA8">
              <w:rPr>
                <w:rFonts w:ascii="Arial" w:hAnsi="Arial" w:cs="Arial"/>
                <w:sz w:val="18"/>
              </w:rPr>
              <w:t>1</w:t>
            </w:r>
            <w:r w:rsidR="00A34D1C">
              <w:rPr>
                <w:rFonts w:ascii="Arial" w:hAnsi="Arial" w:cs="Arial"/>
                <w:sz w:val="18"/>
              </w:rPr>
              <w:t>)</w:t>
            </w:r>
            <w:r w:rsidR="00E20BA8">
              <w:rPr>
                <w:rFonts w:ascii="Arial" w:hAnsi="Arial" w:cs="Arial"/>
                <w:sz w:val="18"/>
              </w:rPr>
              <w:t xml:space="preserve"> </w:t>
            </w:r>
            <w:r w:rsidR="00DC356C">
              <w:rPr>
                <w:rFonts w:ascii="Arial" w:hAnsi="Arial" w:cs="Arial"/>
                <w:sz w:val="18"/>
              </w:rPr>
              <w:t xml:space="preserve"> </w:t>
            </w:r>
            <w:r w:rsidR="00E40DD0">
              <w:rPr>
                <w:rFonts w:ascii="Arial" w:hAnsi="Arial" w:cs="Arial"/>
                <w:sz w:val="18"/>
              </w:rPr>
              <w:t>Rockcastle 16</w:t>
            </w:r>
            <w:r w:rsidR="00E75B6D">
              <w:rPr>
                <w:rFonts w:ascii="Arial" w:hAnsi="Arial" w:cs="Arial"/>
                <w:sz w:val="18"/>
              </w:rPr>
              <w:t>-0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B01677" w:rsidRDefault="008039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  <w:p w:rsidR="00B01677" w:rsidRDefault="008039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Date/Time-</w:t>
            </w:r>
            <w:r w:rsidR="004B44AD">
              <w:rPr>
                <w:rFonts w:ascii="Arial" w:hAnsi="Arial" w:cs="Arial"/>
                <w:sz w:val="16"/>
              </w:rPr>
              <w:t xml:space="preserve"> </w:t>
            </w:r>
            <w:r w:rsidR="00E75B6D">
              <w:rPr>
                <w:rFonts w:ascii="Arial" w:hAnsi="Arial" w:cs="Arial"/>
                <w:sz w:val="16"/>
              </w:rPr>
              <w:t xml:space="preserve">10/24 6:00 </w:t>
            </w:r>
          </w:p>
          <w:p w:rsidR="00B01677" w:rsidRDefault="00B01677">
            <w:pPr>
              <w:rPr>
                <w:rFonts w:ascii="Arial" w:hAnsi="Arial" w:cs="Arial"/>
                <w:sz w:val="18"/>
              </w:rPr>
            </w:pPr>
          </w:p>
          <w:p w:rsidR="00B01677" w:rsidRDefault="00B0167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1F1146" w:rsidP="001F11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Rockcastle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8039F0" w:rsidRDefault="00683513" w:rsidP="009503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8/9 Winner</w:t>
            </w:r>
            <w:r w:rsidR="00E20BA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B01677" w:rsidRDefault="00B01677" w:rsidP="00B01677">
            <w:pPr>
              <w:jc w:val="center"/>
              <w:rPr>
                <w:rFonts w:ascii="Arial" w:hAnsi="Arial" w:cs="Arial"/>
                <w:sz w:val="16"/>
              </w:rPr>
            </w:pPr>
          </w:p>
          <w:p w:rsidR="00B01677" w:rsidRDefault="00B01677" w:rsidP="00B01677">
            <w:pPr>
              <w:jc w:val="center"/>
              <w:rPr>
                <w:rFonts w:ascii="Arial" w:hAnsi="Arial" w:cs="Arial"/>
                <w:sz w:val="16"/>
              </w:rPr>
            </w:pPr>
          </w:p>
          <w:p w:rsidR="003E46B2" w:rsidRDefault="008039F0" w:rsidP="006835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Date/Time-</w:t>
            </w:r>
            <w:r w:rsidR="00683513">
              <w:rPr>
                <w:rFonts w:ascii="Arial" w:hAnsi="Arial" w:cs="Arial"/>
                <w:sz w:val="16"/>
              </w:rPr>
              <w:t xml:space="preserve"> </w:t>
            </w:r>
            <w:r w:rsidR="00E75B6D">
              <w:rPr>
                <w:rFonts w:ascii="Arial" w:hAnsi="Arial" w:cs="Arial"/>
                <w:sz w:val="16"/>
              </w:rPr>
              <w:t>10/27 6:00</w:t>
            </w:r>
          </w:p>
          <w:p w:rsidR="00B01677" w:rsidRDefault="00B01677" w:rsidP="00B0167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D8511F" w:rsidRDefault="00D8511F">
            <w:pPr>
              <w:rPr>
                <w:rFonts w:ascii="Arial" w:hAnsi="Arial" w:cs="Arial"/>
                <w:sz w:val="18"/>
              </w:rPr>
            </w:pPr>
          </w:p>
          <w:p w:rsidR="00D8511F" w:rsidRDefault="00D8511F">
            <w:pPr>
              <w:rPr>
                <w:rFonts w:ascii="Arial" w:hAnsi="Arial" w:cs="Arial"/>
                <w:sz w:val="18"/>
              </w:rPr>
            </w:pPr>
          </w:p>
          <w:p w:rsidR="00D8511F" w:rsidRDefault="000B28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Rockcastle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A34D1C" w:rsidP="00875F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F9482B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  <w:r w:rsidR="00F9482B">
              <w:rPr>
                <w:rFonts w:ascii="Arial" w:hAnsi="Arial" w:cs="Arial"/>
                <w:sz w:val="18"/>
              </w:rPr>
              <w:t xml:space="preserve"> </w:t>
            </w:r>
            <w:r w:rsidR="00DC356C">
              <w:rPr>
                <w:rFonts w:ascii="Arial" w:hAnsi="Arial" w:cs="Arial"/>
                <w:sz w:val="18"/>
              </w:rPr>
              <w:t xml:space="preserve"> </w:t>
            </w:r>
            <w:r w:rsidR="00E40DD0">
              <w:rPr>
                <w:rFonts w:ascii="Arial" w:hAnsi="Arial" w:cs="Arial"/>
                <w:sz w:val="18"/>
              </w:rPr>
              <w:t>Clark Moore   10</w:t>
            </w:r>
            <w:r w:rsidR="00924229">
              <w:rPr>
                <w:rFonts w:ascii="Arial" w:hAnsi="Arial" w:cs="Arial"/>
                <w:sz w:val="18"/>
              </w:rPr>
              <w:t>-6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B01677" w:rsidRDefault="008039F0" w:rsidP="00B016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  <w:p w:rsidR="00B01677" w:rsidRDefault="00B01677" w:rsidP="00B01677">
            <w:pPr>
              <w:rPr>
                <w:rFonts w:ascii="Arial" w:hAnsi="Arial" w:cs="Arial"/>
                <w:sz w:val="16"/>
              </w:rPr>
            </w:pPr>
          </w:p>
          <w:p w:rsidR="00B01677" w:rsidRDefault="008039F0" w:rsidP="00C700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75B6D">
              <w:rPr>
                <w:rFonts w:ascii="Arial" w:hAnsi="Arial" w:cs="Arial"/>
                <w:sz w:val="16"/>
              </w:rPr>
              <w:t>10/24 6:00</w:t>
            </w:r>
          </w:p>
          <w:p w:rsidR="00C700F4" w:rsidRDefault="00C700F4" w:rsidP="00C700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9F0" w:rsidRDefault="008039F0" w:rsidP="00E6378F">
            <w:pPr>
              <w:rPr>
                <w:rFonts w:ascii="Arial" w:hAnsi="Arial" w:cs="Arial"/>
                <w:sz w:val="18"/>
              </w:rPr>
            </w:pPr>
          </w:p>
          <w:p w:rsidR="00E058C6" w:rsidRDefault="00E058C6" w:rsidP="00E6378F">
            <w:pPr>
              <w:rPr>
                <w:rFonts w:ascii="Arial" w:hAnsi="Arial" w:cs="Arial"/>
                <w:sz w:val="18"/>
              </w:rPr>
            </w:pPr>
          </w:p>
          <w:p w:rsidR="00E058C6" w:rsidRDefault="00683513" w:rsidP="00E637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  <w:r w:rsidR="001F1146">
              <w:rPr>
                <w:rFonts w:ascii="Arial" w:hAnsi="Arial" w:cs="Arial"/>
                <w:sz w:val="18"/>
              </w:rPr>
              <w:t>Model</w:t>
            </w: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64775B" w:rsidRDefault="00A34D1C" w:rsidP="00164B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8039F0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  <w:r w:rsidR="00DC356C">
              <w:rPr>
                <w:rFonts w:ascii="Arial" w:hAnsi="Arial" w:cs="Arial"/>
                <w:sz w:val="18"/>
              </w:rPr>
              <w:t xml:space="preserve">  </w:t>
            </w:r>
            <w:r w:rsidR="005E6F3D">
              <w:rPr>
                <w:rFonts w:ascii="Arial" w:hAnsi="Arial" w:cs="Arial"/>
                <w:sz w:val="18"/>
              </w:rPr>
              <w:t>Model</w:t>
            </w:r>
            <w:r w:rsidR="00924229">
              <w:rPr>
                <w:rFonts w:ascii="Arial" w:hAnsi="Arial" w:cs="Arial"/>
                <w:sz w:val="18"/>
              </w:rPr>
              <w:t xml:space="preserve">   8-</w:t>
            </w:r>
            <w:r w:rsidR="00E40DD0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B01677" w:rsidRDefault="00B01677">
            <w:pPr>
              <w:rPr>
                <w:rFonts w:ascii="Arial" w:hAnsi="Arial" w:cs="Arial"/>
                <w:sz w:val="18"/>
              </w:rPr>
            </w:pPr>
          </w:p>
          <w:p w:rsidR="00B01677" w:rsidRDefault="00B0167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 w:rsidP="00B016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491DA6" w:rsidRDefault="00491DA6" w:rsidP="00B016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10/28  </w:t>
            </w:r>
          </w:p>
          <w:p w:rsidR="00491DA6" w:rsidRDefault="00491DA6" w:rsidP="00491D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11:30</w:t>
            </w:r>
          </w:p>
          <w:p w:rsidR="00E75B6D" w:rsidRDefault="00E75B6D" w:rsidP="00491D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At </w:t>
            </w:r>
          </w:p>
          <w:p w:rsidR="00E75B6D" w:rsidRDefault="00E75B6D" w:rsidP="00B016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Estill County</w:t>
            </w:r>
          </w:p>
          <w:p w:rsidR="003E46B2" w:rsidRDefault="003E46B2" w:rsidP="0068351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7F14DD" w:rsidRDefault="007F14DD">
            <w:pPr>
              <w:rPr>
                <w:rFonts w:ascii="Arial" w:hAnsi="Arial" w:cs="Arial"/>
                <w:sz w:val="18"/>
              </w:rPr>
            </w:pPr>
          </w:p>
          <w:p w:rsidR="007F14DD" w:rsidRDefault="007F14DD">
            <w:pPr>
              <w:rPr>
                <w:rFonts w:ascii="Arial" w:hAnsi="Arial" w:cs="Arial"/>
                <w:sz w:val="18"/>
              </w:rPr>
            </w:pPr>
          </w:p>
          <w:p w:rsidR="007F14DD" w:rsidRDefault="007F14DD">
            <w:pPr>
              <w:rPr>
                <w:rFonts w:ascii="Arial" w:hAnsi="Arial" w:cs="Arial"/>
                <w:sz w:val="18"/>
              </w:rPr>
            </w:pPr>
          </w:p>
          <w:p w:rsidR="007F14DD" w:rsidRDefault="007F14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Rockcastle County</w:t>
            </w:r>
          </w:p>
        </w:tc>
      </w:tr>
      <w:tr w:rsidR="008039F0" w:rsidTr="007E3789">
        <w:trPr>
          <w:trHeight w:val="300"/>
        </w:trPr>
        <w:tc>
          <w:tcPr>
            <w:tcW w:w="3240" w:type="dxa"/>
          </w:tcPr>
          <w:p w:rsidR="008039F0" w:rsidRDefault="0064775B" w:rsidP="006477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(2)</w:t>
            </w:r>
            <w:r w:rsidR="00E75B6D">
              <w:rPr>
                <w:rFonts w:ascii="Arial" w:hAnsi="Arial" w:cs="Arial"/>
                <w:sz w:val="18"/>
              </w:rPr>
              <w:t xml:space="preserve"> </w:t>
            </w:r>
            <w:r w:rsidR="00491DA6">
              <w:rPr>
                <w:rFonts w:ascii="Arial" w:hAnsi="Arial" w:cs="Arial"/>
                <w:sz w:val="18"/>
              </w:rPr>
              <w:t xml:space="preserve">Foley </w:t>
            </w:r>
            <w:r w:rsidR="00E40DD0">
              <w:rPr>
                <w:rFonts w:ascii="Arial" w:hAnsi="Arial" w:cs="Arial"/>
                <w:sz w:val="18"/>
              </w:rPr>
              <w:t>14</w:t>
            </w:r>
            <w:r w:rsidR="00924229">
              <w:rPr>
                <w:rFonts w:ascii="Arial" w:hAnsi="Arial" w:cs="Arial"/>
                <w:sz w:val="18"/>
              </w:rPr>
              <w:t>-2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</w:tr>
      <w:tr w:rsidR="008039F0" w:rsidTr="00DC356C">
        <w:trPr>
          <w:trHeight w:val="867"/>
        </w:trPr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B01677" w:rsidRDefault="008039F0" w:rsidP="00B016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</w:p>
          <w:p w:rsidR="00B01677" w:rsidRDefault="00B01677" w:rsidP="00B01677">
            <w:pPr>
              <w:rPr>
                <w:rFonts w:ascii="Arial" w:hAnsi="Arial" w:cs="Arial"/>
                <w:sz w:val="16"/>
              </w:rPr>
            </w:pPr>
          </w:p>
          <w:p w:rsidR="00B01677" w:rsidRDefault="008039F0" w:rsidP="00EA6D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Date/Time</w:t>
            </w:r>
            <w:r w:rsidR="00EA6D80">
              <w:rPr>
                <w:rFonts w:ascii="Arial" w:hAnsi="Arial" w:cs="Arial"/>
                <w:sz w:val="16"/>
              </w:rPr>
              <w:t xml:space="preserve"> </w:t>
            </w:r>
            <w:r w:rsidR="007E5350">
              <w:rPr>
                <w:rFonts w:ascii="Arial" w:hAnsi="Arial" w:cs="Arial"/>
                <w:sz w:val="16"/>
              </w:rPr>
              <w:t xml:space="preserve"> </w:t>
            </w:r>
            <w:r w:rsidR="00E75B6D">
              <w:rPr>
                <w:rFonts w:ascii="Arial" w:hAnsi="Arial" w:cs="Arial"/>
                <w:sz w:val="16"/>
              </w:rPr>
              <w:t>10/24 6:00</w:t>
            </w:r>
          </w:p>
          <w:p w:rsidR="00EA6D80" w:rsidRPr="00F9482B" w:rsidRDefault="00E75B6D" w:rsidP="00EA6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24229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1F114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Foley</w:t>
            </w:r>
          </w:p>
          <w:p w:rsidR="00E058C6" w:rsidRDefault="006835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BD1B3C" w:rsidRDefault="0064775B" w:rsidP="00875F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(7)  </w:t>
            </w:r>
            <w:r w:rsidR="00E40DD0">
              <w:rPr>
                <w:rFonts w:ascii="Arial" w:hAnsi="Arial" w:cs="Arial"/>
                <w:sz w:val="18"/>
              </w:rPr>
              <w:t>Farristown</w:t>
            </w:r>
            <w:r w:rsidR="00491DA6">
              <w:rPr>
                <w:rFonts w:ascii="Arial" w:hAnsi="Arial" w:cs="Arial"/>
                <w:sz w:val="18"/>
              </w:rPr>
              <w:t xml:space="preserve">   4</w:t>
            </w:r>
            <w:r w:rsidR="00924229">
              <w:rPr>
                <w:rFonts w:ascii="Arial" w:hAnsi="Arial" w:cs="Arial"/>
                <w:sz w:val="18"/>
              </w:rPr>
              <w:t>-1</w:t>
            </w:r>
            <w:r w:rsidR="00E40DD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B01677" w:rsidRDefault="00B01677" w:rsidP="00B01677">
            <w:pPr>
              <w:jc w:val="center"/>
              <w:rPr>
                <w:rFonts w:ascii="Arial" w:hAnsi="Arial" w:cs="Arial"/>
                <w:sz w:val="16"/>
              </w:rPr>
            </w:pPr>
          </w:p>
          <w:p w:rsidR="00B01677" w:rsidRDefault="00B01677" w:rsidP="00B01677">
            <w:pPr>
              <w:jc w:val="center"/>
              <w:rPr>
                <w:rFonts w:ascii="Arial" w:hAnsi="Arial" w:cs="Arial"/>
                <w:sz w:val="16"/>
              </w:rPr>
            </w:pPr>
          </w:p>
          <w:p w:rsidR="008039F0" w:rsidRPr="00F9482B" w:rsidRDefault="008039F0" w:rsidP="00600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D8511F" w:rsidRDefault="006835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  <w:r w:rsidR="000B28FE">
              <w:rPr>
                <w:rFonts w:ascii="Arial" w:hAnsi="Arial" w:cs="Arial"/>
                <w:sz w:val="18"/>
              </w:rPr>
              <w:t>Foley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662767" w:rsidRPr="00662767" w:rsidRDefault="00164B59" w:rsidP="0066276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662767">
              <w:rPr>
                <w:rFonts w:ascii="Arial" w:hAnsi="Arial" w:cs="Arial"/>
                <w:sz w:val="18"/>
              </w:rPr>
              <w:t>(3</w:t>
            </w:r>
            <w:r w:rsidR="0064775B">
              <w:rPr>
                <w:rFonts w:ascii="Arial" w:hAnsi="Arial" w:cs="Arial"/>
                <w:sz w:val="18"/>
              </w:rPr>
              <w:t>)</w:t>
            </w:r>
            <w:r w:rsidR="00480EC1">
              <w:rPr>
                <w:rFonts w:ascii="Arial" w:hAnsi="Arial" w:cs="Arial"/>
                <w:sz w:val="18"/>
              </w:rPr>
              <w:t xml:space="preserve"> Caudill</w:t>
            </w:r>
            <w:r w:rsidR="00491DA6">
              <w:rPr>
                <w:rFonts w:ascii="Arial" w:hAnsi="Arial" w:cs="Arial"/>
                <w:sz w:val="18"/>
              </w:rPr>
              <w:t xml:space="preserve"> 10</w:t>
            </w:r>
            <w:r w:rsidR="00924229">
              <w:rPr>
                <w:rFonts w:ascii="Arial" w:hAnsi="Arial" w:cs="Arial"/>
                <w:sz w:val="18"/>
              </w:rPr>
              <w:t>-</w:t>
            </w:r>
            <w:r w:rsidR="005E6F3D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E46B2" w:rsidRDefault="003E46B2" w:rsidP="006835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Date/Time-</w:t>
            </w:r>
            <w:r w:rsidR="00683513">
              <w:rPr>
                <w:rFonts w:ascii="Arial" w:hAnsi="Arial" w:cs="Arial"/>
                <w:sz w:val="16"/>
              </w:rPr>
              <w:t xml:space="preserve"> </w:t>
            </w:r>
            <w:r w:rsidR="00E75B6D">
              <w:rPr>
                <w:rFonts w:ascii="Arial" w:hAnsi="Arial" w:cs="Arial"/>
                <w:sz w:val="16"/>
              </w:rPr>
              <w:t>10/27 6:00</w:t>
            </w:r>
          </w:p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B01677" w:rsidRDefault="00F9482B" w:rsidP="00B016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B01677" w:rsidRDefault="00F9482B" w:rsidP="00B016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039F0" w:rsidRDefault="00F9482B" w:rsidP="00B016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Date/Time- </w:t>
            </w:r>
            <w:r w:rsidR="00E75B6D">
              <w:rPr>
                <w:rFonts w:ascii="Arial" w:hAnsi="Arial" w:cs="Arial"/>
                <w:sz w:val="16"/>
              </w:rPr>
              <w:t>10/24 6:00</w:t>
            </w:r>
          </w:p>
          <w:p w:rsidR="00B01677" w:rsidRDefault="00B01677" w:rsidP="00B016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1677" w:rsidRPr="00F9482B" w:rsidRDefault="00B01677" w:rsidP="00B016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6835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="001F1146">
              <w:rPr>
                <w:rFonts w:ascii="Arial" w:hAnsi="Arial" w:cs="Arial"/>
                <w:sz w:val="18"/>
              </w:rPr>
              <w:t>Caudill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BD1B3C" w:rsidRDefault="0064775B" w:rsidP="00875F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BD1B3C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 xml:space="preserve">)  </w:t>
            </w:r>
            <w:r w:rsidR="00924229">
              <w:rPr>
                <w:rFonts w:ascii="Arial" w:hAnsi="Arial" w:cs="Arial"/>
                <w:sz w:val="18"/>
              </w:rPr>
              <w:t>Estill 5-</w:t>
            </w:r>
            <w:r w:rsidR="00491DA6">
              <w:rPr>
                <w:rFonts w:ascii="Arial" w:hAnsi="Arial" w:cs="Arial"/>
                <w:sz w:val="18"/>
              </w:rPr>
              <w:t>1</w:t>
            </w:r>
            <w:r w:rsidR="00E40DD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</w:tbl>
    <w:p w:rsidR="00A34D1C" w:rsidRPr="006351A6" w:rsidRDefault="00AE7D6B" w:rsidP="002D56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with the lowest seed is Home team</w:t>
      </w:r>
    </w:p>
    <w:p w:rsidR="0095030E" w:rsidRDefault="0095030E" w:rsidP="002D56B1">
      <w:pPr>
        <w:rPr>
          <w:rFonts w:ascii="Arial" w:hAnsi="Arial" w:cs="Arial"/>
        </w:rPr>
      </w:pPr>
    </w:p>
    <w:p w:rsidR="000D3004" w:rsidRDefault="00E75B6D" w:rsidP="002D56B1">
      <w:pPr>
        <w:rPr>
          <w:rFonts w:ascii="Arial" w:hAnsi="Arial" w:cs="Arial"/>
        </w:rPr>
      </w:pPr>
      <w:r>
        <w:rPr>
          <w:rFonts w:ascii="Arial" w:hAnsi="Arial" w:cs="Arial"/>
        </w:rPr>
        <w:t>Play in Game Friday October 20th</w:t>
      </w:r>
    </w:p>
    <w:p w:rsidR="000D3004" w:rsidRDefault="000D3004" w:rsidP="002D56B1">
      <w:pPr>
        <w:rPr>
          <w:rFonts w:ascii="Arial" w:hAnsi="Arial" w:cs="Arial"/>
        </w:rPr>
      </w:pPr>
    </w:p>
    <w:p w:rsidR="00491DA6" w:rsidRDefault="000D3004" w:rsidP="002D56B1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0D30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seed               Vs                9</w:t>
      </w:r>
      <w:r w:rsidRPr="000D3004">
        <w:rPr>
          <w:rFonts w:ascii="Arial" w:hAnsi="Arial" w:cs="Arial"/>
          <w:vertAlign w:val="superscript"/>
        </w:rPr>
        <w:t>th</w:t>
      </w:r>
      <w:bookmarkStart w:id="1" w:name="_Hlk494844704"/>
      <w:r w:rsidR="00491DA6">
        <w:rPr>
          <w:rFonts w:ascii="Arial" w:hAnsi="Arial" w:cs="Arial"/>
        </w:rPr>
        <w:t xml:space="preserve"> seed                   </w:t>
      </w:r>
    </w:p>
    <w:p w:rsidR="00E75B6D" w:rsidRDefault="00E40DD0" w:rsidP="002D56B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Madison </w:t>
      </w:r>
      <w:r w:rsidR="00E75B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proofErr w:type="gramEnd"/>
      <w:r w:rsidR="00491DA6">
        <w:rPr>
          <w:rFonts w:ascii="Arial" w:hAnsi="Arial" w:cs="Arial"/>
        </w:rPr>
        <w:t>-12</w:t>
      </w:r>
      <w:r w:rsidR="00E75B6D">
        <w:rPr>
          <w:rFonts w:ascii="Arial" w:hAnsi="Arial" w:cs="Arial"/>
        </w:rPr>
        <w:t xml:space="preserve">      </w:t>
      </w:r>
      <w:bookmarkEnd w:id="1"/>
      <w:r w:rsidR="00E75B6D">
        <w:rPr>
          <w:rFonts w:ascii="Arial" w:hAnsi="Arial" w:cs="Arial"/>
        </w:rPr>
        <w:t xml:space="preserve">vs     Garrard </w:t>
      </w:r>
      <w:r w:rsidR="00491DA6">
        <w:rPr>
          <w:rFonts w:ascii="Arial" w:hAnsi="Arial" w:cs="Arial"/>
        </w:rPr>
        <w:t xml:space="preserve"> 1-13</w:t>
      </w:r>
      <w:r w:rsidR="00E75B6D">
        <w:rPr>
          <w:rFonts w:ascii="Arial" w:hAnsi="Arial" w:cs="Arial"/>
        </w:rPr>
        <w:t xml:space="preserve"> </w:t>
      </w:r>
      <w:r w:rsidR="00491DA6">
        <w:rPr>
          <w:rFonts w:ascii="Arial" w:hAnsi="Arial" w:cs="Arial"/>
        </w:rPr>
        <w:t xml:space="preserve">       at       Farristown</w:t>
      </w:r>
      <w:r w:rsidR="00E75B6D">
        <w:rPr>
          <w:rFonts w:ascii="Arial" w:hAnsi="Arial" w:cs="Arial"/>
        </w:rPr>
        <w:t xml:space="preserve">    </w:t>
      </w:r>
      <w:r w:rsidR="005172F5">
        <w:rPr>
          <w:rFonts w:ascii="Arial" w:hAnsi="Arial" w:cs="Arial"/>
        </w:rPr>
        <w:t>6:00</w:t>
      </w:r>
    </w:p>
    <w:sectPr w:rsidR="00E75B6D">
      <w:headerReference w:type="default" r:id="rId7"/>
      <w:type w:val="continuous"/>
      <w:pgSz w:w="12240" w:h="15840" w:code="1"/>
      <w:pgMar w:top="864" w:right="864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33" w:rsidRDefault="00F96D33">
      <w:r>
        <w:separator/>
      </w:r>
    </w:p>
  </w:endnote>
  <w:endnote w:type="continuationSeparator" w:id="0">
    <w:p w:rsidR="00F96D33" w:rsidRDefault="00F9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33" w:rsidRDefault="00F96D33">
      <w:r>
        <w:separator/>
      </w:r>
    </w:p>
  </w:footnote>
  <w:footnote w:type="continuationSeparator" w:id="0">
    <w:p w:rsidR="00F96D33" w:rsidRDefault="00F9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538"/>
      <w:gridCol w:w="6120"/>
      <w:gridCol w:w="1638"/>
    </w:tblGrid>
    <w:tr w:rsidR="00F9482B" w:rsidRPr="00F33349">
      <w:tc>
        <w:tcPr>
          <w:tcW w:w="2538" w:type="dxa"/>
        </w:tcPr>
        <w:p w:rsidR="00F9482B" w:rsidRDefault="009658B3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r>
            <w:rPr>
              <w:rFonts w:cs="Arial"/>
              <w:b/>
              <w:i/>
              <w:noProof/>
            </w:rPr>
            <w:drawing>
              <wp:inline distT="0" distB="0" distL="0" distR="0">
                <wp:extent cx="1343025" cy="676275"/>
                <wp:effectExtent l="19050" t="0" r="9525" b="0"/>
                <wp:docPr id="1" name="Picture 1" descr="KHSAA-logo-142x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HSAA-logo-142x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F9482B" w:rsidRPr="00F33349" w:rsidRDefault="00F9482B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497E">
            <w:rPr>
              <w:rFonts w:ascii="Arial" w:hAnsi="Arial" w:cs="Arial"/>
              <w:b/>
              <w:i/>
              <w:sz w:val="24"/>
              <w:szCs w:val="24"/>
            </w:rPr>
            <w:t>District Tournament Bracket</w:t>
          </w:r>
          <w:r>
            <w:rPr>
              <w:rFonts w:ascii="Arial" w:hAnsi="Arial" w:cs="Arial"/>
              <w:b/>
              <w:i/>
              <w:sz w:val="24"/>
              <w:szCs w:val="24"/>
            </w:rPr>
            <w:br/>
            <w:t xml:space="preserve">Eight (8) Teams </w:t>
          </w:r>
        </w:p>
      </w:tc>
      <w:tc>
        <w:tcPr>
          <w:tcW w:w="1638" w:type="dxa"/>
        </w:tcPr>
        <w:p w:rsidR="00F9482B" w:rsidRPr="00F33349" w:rsidRDefault="00F9482B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KHSAA Form BR1</w:t>
          </w:r>
          <w:r>
            <w:rPr>
              <w:rFonts w:ascii="Arial" w:hAnsi="Arial" w:cs="Arial"/>
              <w:i/>
              <w:sz w:val="14"/>
              <w:szCs w:val="14"/>
            </w:rPr>
            <w:t>08</w:t>
          </w:r>
        </w:p>
        <w:p w:rsidR="00F9482B" w:rsidRPr="00F33349" w:rsidRDefault="00F9482B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F9482B" w:rsidRDefault="00F94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49"/>
    <w:rsid w:val="000116B2"/>
    <w:rsid w:val="00057C1C"/>
    <w:rsid w:val="00094BB7"/>
    <w:rsid w:val="000B28FE"/>
    <w:rsid w:val="000D3004"/>
    <w:rsid w:val="00164B59"/>
    <w:rsid w:val="001752F7"/>
    <w:rsid w:val="00187FB1"/>
    <w:rsid w:val="001F1146"/>
    <w:rsid w:val="002117B8"/>
    <w:rsid w:val="00234C67"/>
    <w:rsid w:val="002D56B1"/>
    <w:rsid w:val="002E18B5"/>
    <w:rsid w:val="002E715D"/>
    <w:rsid w:val="003413CC"/>
    <w:rsid w:val="00397887"/>
    <w:rsid w:val="003A059D"/>
    <w:rsid w:val="003A6EAB"/>
    <w:rsid w:val="003E138B"/>
    <w:rsid w:val="003E46B2"/>
    <w:rsid w:val="003F7F19"/>
    <w:rsid w:val="0041509A"/>
    <w:rsid w:val="00477628"/>
    <w:rsid w:val="00480EC1"/>
    <w:rsid w:val="0048497E"/>
    <w:rsid w:val="00491DA6"/>
    <w:rsid w:val="004B44AD"/>
    <w:rsid w:val="004C7A5C"/>
    <w:rsid w:val="004F0ADB"/>
    <w:rsid w:val="005172F5"/>
    <w:rsid w:val="005451FB"/>
    <w:rsid w:val="005E6F3D"/>
    <w:rsid w:val="006000C3"/>
    <w:rsid w:val="00614248"/>
    <w:rsid w:val="00615DA0"/>
    <w:rsid w:val="00616BEA"/>
    <w:rsid w:val="00630F35"/>
    <w:rsid w:val="006351A6"/>
    <w:rsid w:val="0064775B"/>
    <w:rsid w:val="00647E96"/>
    <w:rsid w:val="00662767"/>
    <w:rsid w:val="006747A6"/>
    <w:rsid w:val="006807FC"/>
    <w:rsid w:val="00683513"/>
    <w:rsid w:val="0068444A"/>
    <w:rsid w:val="00722B9D"/>
    <w:rsid w:val="007A2357"/>
    <w:rsid w:val="007E3789"/>
    <w:rsid w:val="007E5350"/>
    <w:rsid w:val="007F14DD"/>
    <w:rsid w:val="008039F0"/>
    <w:rsid w:val="00843A12"/>
    <w:rsid w:val="00875A97"/>
    <w:rsid w:val="00875F22"/>
    <w:rsid w:val="008A68B8"/>
    <w:rsid w:val="008C7041"/>
    <w:rsid w:val="00924229"/>
    <w:rsid w:val="00931CEA"/>
    <w:rsid w:val="0094654F"/>
    <w:rsid w:val="0095030E"/>
    <w:rsid w:val="009658B3"/>
    <w:rsid w:val="00983C9B"/>
    <w:rsid w:val="009B4B7F"/>
    <w:rsid w:val="00A1569B"/>
    <w:rsid w:val="00A22F27"/>
    <w:rsid w:val="00A3165B"/>
    <w:rsid w:val="00A34D1C"/>
    <w:rsid w:val="00A555A5"/>
    <w:rsid w:val="00A61D11"/>
    <w:rsid w:val="00A9340D"/>
    <w:rsid w:val="00AB5C87"/>
    <w:rsid w:val="00AE7D6B"/>
    <w:rsid w:val="00B01677"/>
    <w:rsid w:val="00B07D44"/>
    <w:rsid w:val="00B41682"/>
    <w:rsid w:val="00B74C96"/>
    <w:rsid w:val="00BC0DD3"/>
    <w:rsid w:val="00BC5302"/>
    <w:rsid w:val="00BD1B3C"/>
    <w:rsid w:val="00BE29B9"/>
    <w:rsid w:val="00C4185A"/>
    <w:rsid w:val="00C700F4"/>
    <w:rsid w:val="00C77B2A"/>
    <w:rsid w:val="00CB4B5B"/>
    <w:rsid w:val="00CD364D"/>
    <w:rsid w:val="00CE367A"/>
    <w:rsid w:val="00D644EC"/>
    <w:rsid w:val="00D8511F"/>
    <w:rsid w:val="00DC356C"/>
    <w:rsid w:val="00E058C6"/>
    <w:rsid w:val="00E20BA8"/>
    <w:rsid w:val="00E40DD0"/>
    <w:rsid w:val="00E55DA4"/>
    <w:rsid w:val="00E618C6"/>
    <w:rsid w:val="00E61CF7"/>
    <w:rsid w:val="00E6378F"/>
    <w:rsid w:val="00E75B6D"/>
    <w:rsid w:val="00EA6D80"/>
    <w:rsid w:val="00EC5627"/>
    <w:rsid w:val="00EC7727"/>
    <w:rsid w:val="00F33349"/>
    <w:rsid w:val="00F54BE5"/>
    <w:rsid w:val="00F61D39"/>
    <w:rsid w:val="00F9482B"/>
    <w:rsid w:val="00F96D33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Pr>
      <w:color w:val="000000"/>
      <w:sz w:val="24"/>
    </w:rPr>
  </w:style>
  <w:style w:type="paragraph" w:customStyle="1" w:styleId="BoxHead">
    <w:name w:val="Box Head"/>
    <w:basedOn w:val="Normal"/>
    <w:next w:val="Normal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Pr>
      <w:i/>
    </w:rPr>
  </w:style>
  <w:style w:type="paragraph" w:customStyle="1" w:styleId="HeadingforSection">
    <w:name w:val="Heading for Section"/>
    <w:basedOn w:val="HeadingforPolicy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</w:style>
  <w:style w:type="paragraph" w:customStyle="1" w:styleId="Indents">
    <w:name w:val="Indents"/>
    <w:basedOn w:val="Body"/>
    <w:pPr>
      <w:ind w:left="360" w:hanging="360"/>
    </w:pPr>
  </w:style>
  <w:style w:type="paragraph" w:customStyle="1" w:styleId="ListLevelTwo">
    <w:name w:val="List Level Two"/>
    <w:basedOn w:val="ListParagraph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Pr>
      <w:color w:val="000000"/>
    </w:rPr>
  </w:style>
  <w:style w:type="character" w:styleId="PageNumber">
    <w:name w:val="page number"/>
    <w:basedOn w:val="DefaultParagraphFont"/>
  </w:style>
  <w:style w:type="paragraph" w:customStyle="1" w:styleId="Subhead1">
    <w:name w:val="Subhead 1"/>
    <w:basedOn w:val="Normal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Pr>
      <w:b w:val="0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16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Pr>
      <w:color w:val="000000"/>
      <w:sz w:val="24"/>
    </w:rPr>
  </w:style>
  <w:style w:type="paragraph" w:customStyle="1" w:styleId="BoxHead">
    <w:name w:val="Box Head"/>
    <w:basedOn w:val="Normal"/>
    <w:next w:val="Normal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Pr>
      <w:i/>
    </w:rPr>
  </w:style>
  <w:style w:type="paragraph" w:customStyle="1" w:styleId="HeadingforSection">
    <w:name w:val="Heading for Section"/>
    <w:basedOn w:val="HeadingforPolicy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</w:style>
  <w:style w:type="paragraph" w:customStyle="1" w:styleId="Indents">
    <w:name w:val="Indents"/>
    <w:basedOn w:val="Body"/>
    <w:pPr>
      <w:ind w:left="360" w:hanging="360"/>
    </w:pPr>
  </w:style>
  <w:style w:type="paragraph" w:customStyle="1" w:styleId="ListLevelTwo">
    <w:name w:val="List Level Two"/>
    <w:basedOn w:val="ListParagraph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Pr>
      <w:color w:val="000000"/>
    </w:rPr>
  </w:style>
  <w:style w:type="character" w:styleId="PageNumber">
    <w:name w:val="page number"/>
    <w:basedOn w:val="DefaultParagraphFont"/>
  </w:style>
  <w:style w:type="paragraph" w:customStyle="1" w:styleId="Subhead1">
    <w:name w:val="Subhead 1"/>
    <w:basedOn w:val="Normal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Pr>
      <w:b w:val="0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1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BR103</vt:lpstr>
    </vt:vector>
  </TitlesOfParts>
  <Company>KHSAA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BR103</dc:title>
  <dc:creator>Julian Tackett</dc:creator>
  <cp:lastModifiedBy>Joshua Schweinfurth</cp:lastModifiedBy>
  <cp:revision>2</cp:revision>
  <cp:lastPrinted>2017-10-12T13:26:00Z</cp:lastPrinted>
  <dcterms:created xsi:type="dcterms:W3CDTF">2017-10-30T14:10:00Z</dcterms:created>
  <dcterms:modified xsi:type="dcterms:W3CDTF">2017-10-30T14:10:00Z</dcterms:modified>
</cp:coreProperties>
</file>